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1370" w14:textId="77777777" w:rsidR="006A4C3B" w:rsidRPr="00F007A0" w:rsidRDefault="006A4C3B" w:rsidP="006A4C3B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Theme="minorHAnsi" w:eastAsiaTheme="minorHAnsi" w:hAnsiTheme="minorHAnsi" w:cstheme="minorBidi"/>
          <w:color w:val="244061" w:themeColor="accent1" w:themeShade="80"/>
          <w:spacing w:val="38"/>
          <w:sz w:val="24"/>
        </w:rPr>
      </w:pPr>
    </w:p>
    <w:p w14:paraId="2E8B7391" w14:textId="103CBA58" w:rsidR="006A4C3B" w:rsidRPr="00B5479E" w:rsidRDefault="006A4C3B" w:rsidP="006A4C3B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</w:pPr>
      <w:r w:rsidRPr="00B5479E"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  <w:t xml:space="preserve">Williams </w:t>
      </w:r>
      <w:r w:rsidR="00D76CEE" w:rsidRPr="00B5479E"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  <w:t xml:space="preserve">Uniform </w:t>
      </w:r>
      <w:r w:rsidRPr="00B5479E"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  <w:t xml:space="preserve">Complaint </w:t>
      </w:r>
      <w:r w:rsidR="007B4C63" w:rsidRPr="00B5479E"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  <w:t xml:space="preserve">Procedures and </w:t>
      </w:r>
      <w:r w:rsidRPr="00B5479E">
        <w:rPr>
          <w:rFonts w:asciiTheme="minorHAnsi" w:eastAsiaTheme="minorHAnsi" w:hAnsiTheme="minorHAnsi" w:cstheme="minorBidi"/>
          <w:b/>
          <w:bCs/>
          <w:smallCaps/>
          <w:color w:val="244061" w:themeColor="accent1" w:themeShade="80"/>
          <w:spacing w:val="38"/>
          <w:sz w:val="56"/>
        </w:rPr>
        <w:t>Classroom Notice</w:t>
      </w:r>
    </w:p>
    <w:p w14:paraId="4076CF7D" w14:textId="77777777" w:rsidR="00D76CEE" w:rsidRPr="00F007A0" w:rsidRDefault="00D76CEE" w:rsidP="00D76CEE">
      <w:pPr>
        <w:widowControl/>
        <w:autoSpaceDE/>
        <w:autoSpaceDN/>
        <w:jc w:val="center"/>
        <w:rPr>
          <w:rFonts w:asciiTheme="minorHAnsi" w:eastAsiaTheme="minorHAnsi" w:hAnsiTheme="minorHAnsi" w:cstheme="minorHAnsi"/>
          <w:color w:val="244061" w:themeColor="accent1" w:themeShade="80"/>
          <w:sz w:val="32"/>
          <w:szCs w:val="28"/>
        </w:rPr>
      </w:pPr>
      <w:r w:rsidRPr="00F007A0">
        <w:rPr>
          <w:rFonts w:asciiTheme="minorHAnsi" w:eastAsiaTheme="minorHAnsi" w:hAnsiTheme="minorHAnsi" w:cstheme="minorHAnsi"/>
          <w:color w:val="244061" w:themeColor="accent1" w:themeShade="80"/>
          <w:sz w:val="32"/>
          <w:szCs w:val="28"/>
        </w:rPr>
        <w:t>K-8 Complaint Rights</w:t>
      </w:r>
    </w:p>
    <w:p w14:paraId="6A41F6FF" w14:textId="77777777" w:rsidR="00D76CEE" w:rsidRPr="00F007A0" w:rsidRDefault="00D76CEE" w:rsidP="006A4C3B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</w:pPr>
    </w:p>
    <w:p w14:paraId="36DD45A3" w14:textId="2902C4BB" w:rsidR="006A4C3B" w:rsidRPr="00F007A0" w:rsidRDefault="006A4C3B" w:rsidP="006A4C3B">
      <w:pPr>
        <w:widowControl/>
        <w:tabs>
          <w:tab w:val="center" w:pos="4680"/>
          <w:tab w:val="right" w:pos="9360"/>
        </w:tabs>
        <w:autoSpaceDE/>
        <w:autoSpaceDN/>
        <w:jc w:val="center"/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</w:pP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t xml:space="preserve">Provided by the California Department of Education </w:t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sym w:font="Symbol" w:char="F0B7"/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t xml:space="preserve"> Categorical Programs Complaints Management Office </w:t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sym w:font="Symbol" w:char="F0B7"/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t xml:space="preserve"> 1430 N Street, Sacramento, CA  95815 </w:t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sym w:font="Symbol" w:char="F0B7"/>
      </w:r>
      <w:r w:rsidRPr="00F007A0">
        <w:rPr>
          <w:rFonts w:asciiTheme="minorHAnsi" w:eastAsiaTheme="minorHAnsi" w:hAnsiTheme="minorHAnsi" w:cstheme="minorBidi"/>
          <w:color w:val="244061" w:themeColor="accent1" w:themeShade="80"/>
          <w:sz w:val="14"/>
          <w:szCs w:val="20"/>
        </w:rPr>
        <w:t xml:space="preserve"> 916-319-0929</w:t>
      </w:r>
    </w:p>
    <w:p w14:paraId="7DE879B7" w14:textId="77777777" w:rsidR="006A4C3B" w:rsidRPr="00F007A0" w:rsidRDefault="006A4C3B" w:rsidP="006A4C3B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color w:val="244061" w:themeColor="accent1" w:themeShade="80"/>
          <w:sz w:val="28"/>
          <w:szCs w:val="28"/>
        </w:rPr>
      </w:pPr>
    </w:p>
    <w:p w14:paraId="2B3BEDB2" w14:textId="6FB1E7F7" w:rsidR="006A4C3B" w:rsidRPr="000427E6" w:rsidRDefault="006A4C3B" w:rsidP="006A4C3B">
      <w:pPr>
        <w:widowControl/>
        <w:autoSpaceDE/>
        <w:autoSpaceDN/>
        <w:jc w:val="center"/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</w:pPr>
      <w:r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>NOTICE TO PARENTS</w:t>
      </w:r>
      <w:r w:rsidR="00D76CEE"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>/</w:t>
      </w:r>
      <w:r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 xml:space="preserve">GUARDIANS, </w:t>
      </w:r>
      <w:r w:rsidR="00D76CEE"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>STUDENTS</w:t>
      </w:r>
      <w:r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>, and TEACHERS</w:t>
      </w:r>
      <w:r w:rsidR="00D76CEE" w:rsidRPr="000427E6">
        <w:rPr>
          <w:rFonts w:asciiTheme="minorHAnsi" w:eastAsiaTheme="minorHAnsi" w:hAnsiTheme="minorHAnsi" w:cstheme="minorHAnsi"/>
          <w:b/>
          <w:bCs/>
          <w:color w:val="244061" w:themeColor="accent1" w:themeShade="80"/>
          <w:sz w:val="32"/>
          <w:szCs w:val="28"/>
        </w:rPr>
        <w:t xml:space="preserve">: </w:t>
      </w:r>
    </w:p>
    <w:p w14:paraId="29576988" w14:textId="77777777" w:rsidR="00D76CEE" w:rsidRPr="00F007A0" w:rsidRDefault="00D76CEE" w:rsidP="006A4C3B">
      <w:pPr>
        <w:widowControl/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6"/>
          <w:szCs w:val="26"/>
        </w:rPr>
      </w:pPr>
    </w:p>
    <w:p w14:paraId="19AF40A8" w14:textId="40056097" w:rsidR="006A4C3B" w:rsidRPr="00B5479E" w:rsidRDefault="006A4C3B" w:rsidP="006A4C3B">
      <w:pPr>
        <w:widowControl/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Pursuant to California </w:t>
      </w:r>
      <w:r w:rsidRPr="00B5479E">
        <w:rPr>
          <w:rFonts w:asciiTheme="minorHAnsi" w:eastAsiaTheme="minorHAnsi" w:hAnsiTheme="minorHAnsi" w:cstheme="minorHAnsi"/>
          <w:i/>
          <w:color w:val="244061" w:themeColor="accent1" w:themeShade="80"/>
          <w:sz w:val="28"/>
          <w:szCs w:val="28"/>
        </w:rPr>
        <w:t>Education Code 35186</w:t>
      </w: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>, you are hereby notified that:</w:t>
      </w:r>
    </w:p>
    <w:p w14:paraId="7350303E" w14:textId="77777777" w:rsidR="006A4C3B" w:rsidRPr="00B5479E" w:rsidRDefault="006A4C3B" w:rsidP="006A4C3B">
      <w:pPr>
        <w:widowControl/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</w:p>
    <w:p w14:paraId="6657A8BE" w14:textId="614617D4" w:rsidR="006A4C3B" w:rsidRPr="00B5479E" w:rsidRDefault="006A4C3B" w:rsidP="00D76CEE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>There should be sufficient textbooks and instructional materials.  For there to be sufficient textbooks and instructional materials, each student, including English learners, must have a textbook or instructional material, or both, to use in class and to take home.</w:t>
      </w:r>
    </w:p>
    <w:p w14:paraId="446F79DF" w14:textId="77777777" w:rsidR="006A4C3B" w:rsidRPr="00B5479E" w:rsidRDefault="006A4C3B" w:rsidP="00D76CEE">
      <w:pPr>
        <w:widowControl/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</w:p>
    <w:p w14:paraId="55CE6A75" w14:textId="466FEB85" w:rsidR="006A4C3B" w:rsidRPr="00B5479E" w:rsidRDefault="006A4C3B" w:rsidP="00D76CEE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School facilities must be clean, </w:t>
      </w:r>
      <w:r w:rsidR="00B5479E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>safe,</w:t>
      </w: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 and maintained in good repair.  </w:t>
      </w:r>
    </w:p>
    <w:p w14:paraId="7850FDA9" w14:textId="77777777" w:rsidR="006A4C3B" w:rsidRPr="00B5479E" w:rsidRDefault="006A4C3B" w:rsidP="00D76CEE">
      <w:pPr>
        <w:widowControl/>
        <w:autoSpaceDE/>
        <w:autoSpaceDN/>
        <w:ind w:left="720"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</w:p>
    <w:p w14:paraId="11AF8253" w14:textId="6073A25E" w:rsidR="006A4C3B" w:rsidRPr="00B5479E" w:rsidRDefault="006A4C3B" w:rsidP="00D76CEE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>There should be no teacher vacancies or misassignments. There should be a teacher assigned to each class and not a series of substitutes or other temporary teachers. The teacher should have the proper credential to teach the class, including the certification required to teach English learners if present.</w:t>
      </w:r>
    </w:p>
    <w:p w14:paraId="49D891BE" w14:textId="77777777" w:rsidR="00F007A0" w:rsidRPr="00B5479E" w:rsidRDefault="00F007A0" w:rsidP="00F007A0">
      <w:pPr>
        <w:spacing w:before="120" w:after="120"/>
        <w:ind w:left="720"/>
        <w:rPr>
          <w:rFonts w:asciiTheme="minorHAnsi" w:eastAsia="Times New Roman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>Teacher vacancy means a position to which a single designated certificated employee has not been assigned at the beginning of the year for an entire year or, if the position is for a one-semester course, a position to which a single designated certificated employee has not been assigned at the beginning of a semester for an entire semester.</w:t>
      </w:r>
    </w:p>
    <w:p w14:paraId="77D3DEF8" w14:textId="77777777" w:rsidR="00B5479E" w:rsidRPr="00B5479E" w:rsidRDefault="006A4C3B" w:rsidP="00B5479E">
      <w:pPr>
        <w:widowControl/>
        <w:tabs>
          <w:tab w:val="left" w:pos="720"/>
        </w:tabs>
        <w:autoSpaceDE/>
        <w:autoSpaceDN/>
        <w:ind w:left="720"/>
        <w:jc w:val="both"/>
        <w:rPr>
          <w:rFonts w:asciiTheme="minorHAnsi" w:eastAsia="Times New Roman" w:hAnsiTheme="minorHAnsi" w:cstheme="minorHAnsi"/>
          <w:color w:val="244061" w:themeColor="accent1" w:themeShade="80"/>
          <w:sz w:val="28"/>
          <w:szCs w:val="28"/>
        </w:rPr>
      </w:pPr>
      <w:r w:rsidRPr="00B5479E">
        <w:rPr>
          <w:rFonts w:asciiTheme="minorHAnsi" w:eastAsia="Times New Roman" w:hAnsiTheme="minorHAnsi" w:cstheme="minorHAnsi"/>
          <w:color w:val="244061" w:themeColor="accent1" w:themeShade="80"/>
          <w:sz w:val="28"/>
          <w:szCs w:val="28"/>
        </w:rPr>
        <w:t xml:space="preserve">Misassignment means the placement of a certificated employee in a teaching or services position for which the employee does not hold a legally recognized certificate or credential or the placement of a certificated employee in a teaching or services position that the employee is not otherwise authorized by statute to hold. </w:t>
      </w:r>
    </w:p>
    <w:p w14:paraId="0D37CE8A" w14:textId="77777777" w:rsidR="00B5479E" w:rsidRPr="00B5479E" w:rsidRDefault="00B5479E" w:rsidP="00B5479E">
      <w:pPr>
        <w:widowControl/>
        <w:tabs>
          <w:tab w:val="left" w:pos="720"/>
        </w:tabs>
        <w:autoSpaceDE/>
        <w:autoSpaceDN/>
        <w:ind w:left="720"/>
        <w:jc w:val="both"/>
        <w:rPr>
          <w:rFonts w:asciiTheme="minorHAnsi" w:eastAsia="Times New Roman" w:hAnsiTheme="minorHAnsi" w:cstheme="minorHAnsi"/>
          <w:color w:val="244061" w:themeColor="accent1" w:themeShade="80"/>
          <w:sz w:val="28"/>
          <w:szCs w:val="28"/>
        </w:rPr>
      </w:pPr>
    </w:p>
    <w:p w14:paraId="55C4E621" w14:textId="39F0D7CD" w:rsidR="00F007A0" w:rsidRPr="004A4D66" w:rsidRDefault="007B4C63" w:rsidP="001811C9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jc w:val="both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A complaint form </w:t>
      </w:r>
      <w:r w:rsidR="006A4C3B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may </w:t>
      </w:r>
      <w:r w:rsidR="00F007A0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be </w:t>
      </w:r>
      <w:r w:rsidR="006A4C3B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>obtain</w:t>
      </w:r>
      <w:r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ed </w:t>
      </w:r>
      <w:r w:rsidR="006A4C3B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at the school office, district office, or downloaded from the school’s Web site at </w:t>
      </w:r>
      <w:hyperlink r:id="rId8" w:history="1">
        <w:r w:rsidRPr="00B5479E">
          <w:rPr>
            <w:rStyle w:val="Hyperlink"/>
            <w:rFonts w:asciiTheme="minorHAnsi" w:eastAsiaTheme="minorHAnsi" w:hAnsiTheme="minorHAnsi" w:cstheme="minorHAnsi"/>
            <w:i/>
            <w:color w:val="244061" w:themeColor="accent1" w:themeShade="80"/>
            <w:sz w:val="28"/>
            <w:szCs w:val="28"/>
          </w:rPr>
          <w:t>www.muesd.net</w:t>
        </w:r>
      </w:hyperlink>
      <w:r w:rsidR="006A4C3B" w:rsidRPr="00B5479E">
        <w:rPr>
          <w:rFonts w:asciiTheme="minorHAnsi" w:eastAsiaTheme="minorHAnsi" w:hAnsiTheme="minorHAnsi" w:cstheme="minorHAnsi"/>
          <w:i/>
          <w:color w:val="244061" w:themeColor="accent1" w:themeShade="80"/>
          <w:sz w:val="28"/>
          <w:szCs w:val="28"/>
        </w:rPr>
        <w:t>.</w:t>
      </w:r>
      <w:r w:rsidRPr="00B5479E">
        <w:rPr>
          <w:rFonts w:asciiTheme="minorHAnsi" w:eastAsiaTheme="minorHAnsi" w:hAnsiTheme="minorHAnsi" w:cstheme="minorHAnsi"/>
          <w:i/>
          <w:color w:val="244061" w:themeColor="accent1" w:themeShade="80"/>
          <w:sz w:val="28"/>
          <w:szCs w:val="28"/>
        </w:rPr>
        <w:t xml:space="preserve"> </w:t>
      </w:r>
      <w:r w:rsidR="006A4C3B" w:rsidRPr="00B5479E">
        <w:rPr>
          <w:rFonts w:asciiTheme="minorHAnsi" w:eastAsiaTheme="minorHAnsi" w:hAnsiTheme="minorHAnsi" w:cstheme="minorHAnsi"/>
          <w:i/>
          <w:color w:val="244061" w:themeColor="accent1" w:themeShade="80"/>
          <w:sz w:val="28"/>
          <w:szCs w:val="28"/>
        </w:rPr>
        <w:t xml:space="preserve"> </w:t>
      </w:r>
      <w:r w:rsidR="006A4C3B" w:rsidRPr="00B5479E">
        <w:rPr>
          <w:rFonts w:asciiTheme="minorHAnsi" w:eastAsiaTheme="minorHAnsi" w:hAnsiTheme="minorHAnsi" w:cstheme="minorHAnsi"/>
          <w:color w:val="244061" w:themeColor="accent1" w:themeShade="80"/>
          <w:sz w:val="28"/>
          <w:szCs w:val="28"/>
        </w:rPr>
        <w:t xml:space="preserve">You may also download a copy of the California Department of Education complaint form in English and in other languages from the following Web site: </w:t>
      </w:r>
      <w:r w:rsidR="006A4C3B" w:rsidRPr="00B5479E">
        <w:rPr>
          <w:rFonts w:asciiTheme="minorHAnsi" w:eastAsiaTheme="minorHAnsi" w:hAnsiTheme="minorHAnsi" w:cstheme="minorHAnsi"/>
          <w:i/>
          <w:color w:val="244061" w:themeColor="accent1" w:themeShade="80"/>
          <w:sz w:val="28"/>
          <w:szCs w:val="28"/>
          <w:u w:val="single"/>
        </w:rPr>
        <w:t>h</w:t>
      </w:r>
      <w:r w:rsidR="006A4C3B" w:rsidRPr="00B5479E">
        <w:rPr>
          <w:rFonts w:asciiTheme="minorHAnsi" w:eastAsia="Arial Unicode MS" w:hAnsiTheme="minorHAnsi" w:cstheme="minorHAnsi"/>
          <w:i/>
          <w:color w:val="244061" w:themeColor="accent1" w:themeShade="80"/>
          <w:sz w:val="28"/>
          <w:szCs w:val="28"/>
          <w:u w:val="single"/>
        </w:rPr>
        <w:t>ttp://www.cde.ca.gov/re/cp/uc/ucpmonitoring.asp</w:t>
      </w:r>
      <w:r w:rsidR="006A4C3B" w:rsidRPr="00B5479E">
        <w:rPr>
          <w:rFonts w:asciiTheme="minorHAnsi" w:eastAsia="Arial Unicode MS" w:hAnsiTheme="minorHAnsi" w:cstheme="minorHAnsi"/>
          <w:i/>
          <w:color w:val="244061" w:themeColor="accent1" w:themeShade="80"/>
          <w:sz w:val="28"/>
          <w:szCs w:val="28"/>
        </w:rPr>
        <w:t>.</w:t>
      </w:r>
      <w:r w:rsidR="006A4C3B" w:rsidRPr="00B5479E">
        <w:rPr>
          <w:rFonts w:asciiTheme="minorHAnsi" w:hAnsiTheme="minorHAnsi" w:cstheme="minorHAnsi"/>
          <w:color w:val="244061" w:themeColor="accent1" w:themeShade="80"/>
          <w:sz w:val="28"/>
          <w:szCs w:val="28"/>
        </w:rPr>
        <w:t xml:space="preserve"> </w:t>
      </w:r>
    </w:p>
    <w:p w14:paraId="47471E09" w14:textId="0E581956" w:rsidR="004A4D66" w:rsidRPr="004A4D66" w:rsidRDefault="004A4D66" w:rsidP="004A4D66"/>
    <w:sectPr w:rsidR="004A4D66" w:rsidRPr="004A4D66" w:rsidSect="004A4D66">
      <w:headerReference w:type="default" r:id="rId9"/>
      <w:footerReference w:type="default" r:id="rId10"/>
      <w:type w:val="continuous"/>
      <w:pgSz w:w="12240" w:h="15840"/>
      <w:pgMar w:top="0" w:right="990" w:bottom="0" w:left="700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A3FA4" w14:textId="77777777" w:rsidR="00862E1E" w:rsidRDefault="00862E1E" w:rsidP="00783994">
      <w:r>
        <w:separator/>
      </w:r>
    </w:p>
  </w:endnote>
  <w:endnote w:type="continuationSeparator" w:id="0">
    <w:p w14:paraId="07CEF5DF" w14:textId="77777777" w:rsidR="00862E1E" w:rsidRDefault="00862E1E" w:rsidP="0078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6CDC" w14:textId="74BC6333" w:rsidR="006A4C3B" w:rsidRPr="00F007A0" w:rsidRDefault="00F007A0" w:rsidP="00F007A0">
    <w:pPr>
      <w:pStyle w:val="Footer"/>
      <w:jc w:val="center"/>
      <w:rPr>
        <w:i/>
        <w:iCs/>
        <w:color w:val="244061" w:themeColor="accent1" w:themeShade="80"/>
        <w:sz w:val="16"/>
        <w:szCs w:val="16"/>
      </w:rPr>
    </w:pPr>
    <w:r w:rsidRPr="00F007A0">
      <w:rPr>
        <w:i/>
        <w:iCs/>
        <w:color w:val="244061" w:themeColor="accent1" w:themeShade="80"/>
        <w:sz w:val="16"/>
        <w:szCs w:val="16"/>
      </w:rPr>
      <w:t>Revised June 21,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657" w14:textId="77777777" w:rsidR="00862E1E" w:rsidRDefault="00862E1E" w:rsidP="00783994">
      <w:r>
        <w:separator/>
      </w:r>
    </w:p>
  </w:footnote>
  <w:footnote w:type="continuationSeparator" w:id="0">
    <w:p w14:paraId="2436B782" w14:textId="77777777" w:rsidR="00862E1E" w:rsidRDefault="00862E1E" w:rsidP="0078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DE0B" w14:textId="334564CD" w:rsidR="001612A6" w:rsidRPr="00342576" w:rsidRDefault="001612A6" w:rsidP="006A4C3B">
    <w:pPr>
      <w:ind w:firstLine="72"/>
      <w:jc w:val="right"/>
      <w:rPr>
        <w:rFonts w:ascii="Arial Narrow" w:hAnsi="Arial Narrow"/>
        <w:color w:val="292870"/>
      </w:rPr>
    </w:pPr>
    <w:r w:rsidRPr="001612A6">
      <w:rPr>
        <w:noProof/>
        <w:color w:val="292870"/>
        <w:sz w:val="24"/>
      </w:rPr>
      <w:drawing>
        <wp:anchor distT="0" distB="0" distL="114300" distR="114300" simplePos="0" relativeHeight="251666432" behindDoc="0" locked="0" layoutInCell="1" allowOverlap="1" wp14:anchorId="7F398483" wp14:editId="0838CB0B">
          <wp:simplePos x="0" y="0"/>
          <wp:positionH relativeFrom="column">
            <wp:posOffset>43180</wp:posOffset>
          </wp:positionH>
          <wp:positionV relativeFrom="paragraph">
            <wp:posOffset>0</wp:posOffset>
          </wp:positionV>
          <wp:extent cx="3354451" cy="731520"/>
          <wp:effectExtent l="0" t="0" r="0" b="0"/>
          <wp:wrapThrough wrapText="bothSides">
            <wp:wrapPolygon edited="0">
              <wp:start x="859" y="0"/>
              <wp:lineTo x="0" y="2813"/>
              <wp:lineTo x="0" y="20813"/>
              <wp:lineTo x="21469" y="20813"/>
              <wp:lineTo x="21469" y="0"/>
              <wp:lineTo x="85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451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A82">
      <w:rPr>
        <w:color w:val="292870"/>
        <w:sz w:val="24"/>
      </w:rPr>
      <w:t xml:space="preserve">                                                                   </w:t>
    </w:r>
    <w:r w:rsidR="00EC10E4">
      <w:rPr>
        <w:color w:val="292870"/>
        <w:sz w:val="24"/>
      </w:rPr>
      <w:t xml:space="preserve">     </w:t>
    </w:r>
    <w:r w:rsidR="00857A82" w:rsidRPr="00342576">
      <w:rPr>
        <w:rFonts w:ascii="Arial Narrow" w:hAnsi="Arial Narrow"/>
        <w:color w:val="292870"/>
        <w:sz w:val="28"/>
        <w:szCs w:val="28"/>
      </w:rPr>
      <w:t xml:space="preserve">                              </w:t>
    </w:r>
    <w:r w:rsidRPr="00342576">
      <w:rPr>
        <w:rFonts w:ascii="Arial Narrow" w:hAnsi="Arial Narrow"/>
        <w:color w:val="292870"/>
        <w:sz w:val="28"/>
        <w:szCs w:val="28"/>
      </w:rPr>
      <w:t xml:space="preserve">             </w:t>
    </w:r>
    <w:r w:rsidR="00EC10E4">
      <w:rPr>
        <w:rFonts w:ascii="Arial Narrow" w:hAnsi="Arial Narrow"/>
        <w:color w:val="292870"/>
        <w:sz w:val="28"/>
        <w:szCs w:val="28"/>
      </w:rPr>
      <w:t xml:space="preserve">              </w:t>
    </w:r>
  </w:p>
  <w:p w14:paraId="7CC252DD" w14:textId="7E3AC68E" w:rsidR="00857A82" w:rsidRPr="007B4C63" w:rsidRDefault="001612A6" w:rsidP="00EE70E0">
    <w:pPr>
      <w:ind w:firstLine="72"/>
      <w:jc w:val="right"/>
      <w:rPr>
        <w:rFonts w:ascii="Arial Narrow" w:hAnsi="Arial Narrow"/>
        <w:color w:val="003399"/>
        <w:sz w:val="28"/>
        <w:szCs w:val="28"/>
      </w:rPr>
    </w:pPr>
    <w:r w:rsidRPr="00342576">
      <w:rPr>
        <w:rFonts w:ascii="Arial Narrow" w:hAnsi="Arial Narrow"/>
        <w:color w:val="292870"/>
      </w:rPr>
      <w:t xml:space="preserve"> </w:t>
    </w:r>
    <w:r w:rsidR="007B4C63">
      <w:rPr>
        <w:rFonts w:ascii="Arial Narrow" w:hAnsi="Arial Narrow"/>
        <w:color w:val="292870"/>
      </w:rPr>
      <w:t xml:space="preserve">                         </w:t>
    </w:r>
    <w:r w:rsidR="007B4C63" w:rsidRPr="007B4C63">
      <w:rPr>
        <w:rFonts w:ascii="Arial Narrow" w:hAnsi="Arial Narrow"/>
        <w:color w:val="003399"/>
      </w:rPr>
      <w:t xml:space="preserve">  </w:t>
    </w:r>
    <w:r w:rsidR="00857A82" w:rsidRPr="007B4C63">
      <w:rPr>
        <w:rFonts w:ascii="Arial Narrow" w:hAnsi="Arial Narrow"/>
        <w:color w:val="003399"/>
      </w:rPr>
      <w:t xml:space="preserve">701 W. McCabe Road, El Centro, CA 92243      </w:t>
    </w:r>
  </w:p>
  <w:p w14:paraId="40269A0A" w14:textId="40C04BB2" w:rsidR="009D0AFE" w:rsidRPr="007B4C63" w:rsidRDefault="00857A82" w:rsidP="009D0AFE">
    <w:pPr>
      <w:pStyle w:val="Header"/>
      <w:jc w:val="right"/>
      <w:rPr>
        <w:rFonts w:ascii="Arial Narrow" w:hAnsi="Arial Narrow"/>
        <w:color w:val="003399"/>
        <w:sz w:val="20"/>
        <w:szCs w:val="20"/>
      </w:rPr>
    </w:pPr>
    <w:r w:rsidRPr="007B4C63">
      <w:rPr>
        <w:rFonts w:ascii="Arial Narrow" w:hAnsi="Arial Narrow"/>
        <w:color w:val="003399"/>
        <w:sz w:val="20"/>
        <w:szCs w:val="20"/>
      </w:rPr>
      <w:t xml:space="preserve">Phone: (760) 335-5200 </w:t>
    </w:r>
    <w:r w:rsidR="005E0096" w:rsidRPr="007B4C63">
      <w:rPr>
        <w:rFonts w:ascii="Arial Narrow" w:hAnsi="Arial Narrow"/>
        <w:color w:val="003399"/>
        <w:sz w:val="20"/>
        <w:szCs w:val="20"/>
      </w:rPr>
      <w:t xml:space="preserve">  </w:t>
    </w:r>
    <w:r w:rsidRPr="007B4C63">
      <w:rPr>
        <w:rFonts w:ascii="Arial Narrow" w:hAnsi="Arial Narrow"/>
        <w:color w:val="003399"/>
        <w:sz w:val="20"/>
        <w:szCs w:val="20"/>
      </w:rPr>
      <w:t xml:space="preserve">Fax: (760) 352-4398 </w:t>
    </w:r>
  </w:p>
  <w:p w14:paraId="45F1E6B0" w14:textId="7CF78E9A" w:rsidR="00857A82" w:rsidRPr="007B4C63" w:rsidRDefault="00000000" w:rsidP="009D0AFE">
    <w:pPr>
      <w:pStyle w:val="Header"/>
      <w:jc w:val="right"/>
      <w:rPr>
        <w:rFonts w:ascii="Arial Narrow" w:hAnsi="Arial Narrow"/>
        <w:i/>
        <w:color w:val="003399"/>
        <w:u w:val="single"/>
      </w:rPr>
    </w:pPr>
    <w:hyperlink r:id="rId2">
      <w:r w:rsidR="00857A82" w:rsidRPr="007B4C63">
        <w:rPr>
          <w:rFonts w:ascii="Arial Narrow" w:hAnsi="Arial Narrow"/>
          <w:i/>
          <w:color w:val="003399"/>
          <w:sz w:val="20"/>
          <w:szCs w:val="20"/>
          <w:u w:val="single"/>
        </w:rPr>
        <w:t>www.muesd.net</w:t>
      </w:r>
    </w:hyperlink>
  </w:p>
  <w:p w14:paraId="6C2BD842" w14:textId="77777777" w:rsidR="00857A82" w:rsidRPr="00342576" w:rsidRDefault="00857A82">
    <w:pPr>
      <w:pStyle w:val="Head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56033"/>
    <w:multiLevelType w:val="hybridMultilevel"/>
    <w:tmpl w:val="B8308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C2062"/>
    <w:multiLevelType w:val="hybridMultilevel"/>
    <w:tmpl w:val="CD34C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C6368"/>
    <w:multiLevelType w:val="hybridMultilevel"/>
    <w:tmpl w:val="AD4E2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96641">
    <w:abstractNumId w:val="0"/>
  </w:num>
  <w:num w:numId="2" w16cid:durableId="211116923">
    <w:abstractNumId w:val="1"/>
  </w:num>
  <w:num w:numId="3" w16cid:durableId="852451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A1"/>
    <w:rsid w:val="000427E6"/>
    <w:rsid w:val="000D3C3E"/>
    <w:rsid w:val="001056AF"/>
    <w:rsid w:val="001612A6"/>
    <w:rsid w:val="001F60C9"/>
    <w:rsid w:val="002244A1"/>
    <w:rsid w:val="002B3872"/>
    <w:rsid w:val="00342576"/>
    <w:rsid w:val="004A4D66"/>
    <w:rsid w:val="004B644C"/>
    <w:rsid w:val="004C60A5"/>
    <w:rsid w:val="004F3FF3"/>
    <w:rsid w:val="00587F32"/>
    <w:rsid w:val="005A7D1B"/>
    <w:rsid w:val="005E0096"/>
    <w:rsid w:val="005E54A6"/>
    <w:rsid w:val="005E6E5C"/>
    <w:rsid w:val="00635517"/>
    <w:rsid w:val="00675CA7"/>
    <w:rsid w:val="006A4C3B"/>
    <w:rsid w:val="006D5E41"/>
    <w:rsid w:val="006F032B"/>
    <w:rsid w:val="0077034F"/>
    <w:rsid w:val="00783994"/>
    <w:rsid w:val="007B4C63"/>
    <w:rsid w:val="00857A82"/>
    <w:rsid w:val="00862E1E"/>
    <w:rsid w:val="00864315"/>
    <w:rsid w:val="008A546B"/>
    <w:rsid w:val="00935B29"/>
    <w:rsid w:val="00950EB5"/>
    <w:rsid w:val="00994B66"/>
    <w:rsid w:val="009A557B"/>
    <w:rsid w:val="009D0AFE"/>
    <w:rsid w:val="009F7E2B"/>
    <w:rsid w:val="00A11BEC"/>
    <w:rsid w:val="00B5479E"/>
    <w:rsid w:val="00BD42AB"/>
    <w:rsid w:val="00C06A02"/>
    <w:rsid w:val="00C639E9"/>
    <w:rsid w:val="00D2613E"/>
    <w:rsid w:val="00D76CEE"/>
    <w:rsid w:val="00DF3533"/>
    <w:rsid w:val="00E641DA"/>
    <w:rsid w:val="00EC10E4"/>
    <w:rsid w:val="00EE70E0"/>
    <w:rsid w:val="00F007A0"/>
    <w:rsid w:val="00F1139B"/>
    <w:rsid w:val="00F12AA0"/>
    <w:rsid w:val="00F26A06"/>
    <w:rsid w:val="00F5663E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E836A"/>
  <w15:docId w15:val="{DB9C245D-E097-4A2E-8DB3-4127E66F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bcPrint" w:eastAsia="AbcPrint" w:hAnsi="AbcPrint" w:cs="AbcPrin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994"/>
    <w:rPr>
      <w:rFonts w:ascii="AbcPrint" w:eastAsia="AbcPrint" w:hAnsi="AbcPrint" w:cs="AbcPrint"/>
    </w:rPr>
  </w:style>
  <w:style w:type="paragraph" w:styleId="Footer">
    <w:name w:val="footer"/>
    <w:basedOn w:val="Normal"/>
    <w:link w:val="FooterChar"/>
    <w:uiPriority w:val="99"/>
    <w:unhideWhenUsed/>
    <w:rsid w:val="00783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994"/>
    <w:rPr>
      <w:rFonts w:ascii="AbcPrint" w:eastAsia="AbcPrint" w:hAnsi="AbcPrint" w:cs="AbcPrin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E0"/>
    <w:rPr>
      <w:rFonts w:ascii="Segoe UI" w:eastAsia="AbcPrint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A4C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A4C3B"/>
    <w:rPr>
      <w:rFonts w:ascii="AbcPrint" w:eastAsia="AbcPrint" w:hAnsi="AbcPrint" w:cs="AbcPrint"/>
    </w:rPr>
  </w:style>
  <w:style w:type="character" w:styleId="Hyperlink">
    <w:name w:val="Hyperlink"/>
    <w:basedOn w:val="DefaultParagraphFont"/>
    <w:uiPriority w:val="99"/>
    <w:unhideWhenUsed/>
    <w:rsid w:val="007B4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esd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esd.ne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2EE0B-2902-4734-912E-8DE21AE1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Letterhead_FINAL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Letterhead_FINAL</dc:title>
  <dc:creator>Liz Goff</dc:creator>
  <cp:lastModifiedBy>Becky Gibbs</cp:lastModifiedBy>
  <cp:revision>2</cp:revision>
  <cp:lastPrinted>2019-08-05T22:32:00Z</cp:lastPrinted>
  <dcterms:created xsi:type="dcterms:W3CDTF">2023-02-28T18:58:00Z</dcterms:created>
  <dcterms:modified xsi:type="dcterms:W3CDTF">2023-02-28T18:58:00Z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2019-01-29T00:00:00Z</vt:filetime>
  </property>
</Properties>
</file>